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4C" w:rsidRPr="00910694" w:rsidRDefault="0041744C" w:rsidP="0027153D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Закуп лекарственных средств и изделий медицинского назначения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способом запроса ценовых предложений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150211" w:rsidRDefault="0041744C" w:rsidP="00150211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0211">
        <w:rPr>
          <w:rFonts w:ascii="Times New Roman" w:hAnsi="Times New Roman" w:cs="Times New Roman"/>
          <w:sz w:val="28"/>
          <w:szCs w:val="28"/>
          <w:lang w:bidi="ar-SA"/>
        </w:rPr>
        <w:t>Организатор закупа – ГКП на ПХВ «Жамбылская областная стоматологическая поликлиника», в соответствии с</w:t>
      </w:r>
      <w:r w:rsidR="00BB2794" w:rsidRPr="00150211">
        <w:rPr>
          <w:rFonts w:ascii="Times New Roman" w:hAnsi="Times New Roman" w:cs="Times New Roman"/>
          <w:sz w:val="28"/>
          <w:szCs w:val="28"/>
          <w:lang w:bidi="ar-SA"/>
        </w:rPr>
        <w:t xml:space="preserve"> Постановлением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 Правительства Республики Казахстан от </w:t>
      </w:r>
      <w:r w:rsidR="00150211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7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 июня 202</w:t>
      </w:r>
      <w:r w:rsidR="00150211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3 года № 110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 "</w:t>
      </w:r>
      <w:r w:rsidR="00150211" w:rsidRPr="00150211">
        <w:rPr>
          <w:rFonts w:ascii="Times New Roman" w:hAnsi="Times New Roman" w:cs="Times New Roman"/>
          <w:color w:val="444444"/>
          <w:kern w:val="36"/>
          <w:sz w:val="28"/>
          <w:szCs w:val="28"/>
          <w:lang w:bidi="ar-SA"/>
        </w:rPr>
        <w:t xml:space="preserve"> 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"</w:t>
      </w:r>
      <w:r w:rsidRPr="00150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</w:t>
      </w:r>
    </w:p>
    <w:p w:rsidR="00910694" w:rsidRPr="00910694" w:rsidRDefault="009106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4986" w:type="pct"/>
        <w:tblInd w:w="25" w:type="dxa"/>
        <w:tblLook w:val="04A0" w:firstRow="1" w:lastRow="0" w:firstColumn="1" w:lastColumn="0" w:noHBand="0" w:noVBand="1"/>
      </w:tblPr>
      <w:tblGrid>
        <w:gridCol w:w="582"/>
        <w:gridCol w:w="4810"/>
        <w:gridCol w:w="1414"/>
        <w:gridCol w:w="914"/>
        <w:gridCol w:w="1274"/>
      </w:tblGrid>
      <w:tr w:rsidR="00910694" w:rsidRPr="00333018" w:rsidTr="0017412F">
        <w:tc>
          <w:tcPr>
            <w:tcW w:w="32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267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Наименование (товар, работ, услуг)</w:t>
            </w:r>
          </w:p>
        </w:tc>
        <w:tc>
          <w:tcPr>
            <w:tcW w:w="786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Ед изм</w:t>
            </w:r>
          </w:p>
        </w:tc>
        <w:tc>
          <w:tcPr>
            <w:tcW w:w="50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 xml:space="preserve">Кол-во </w:t>
            </w:r>
          </w:p>
        </w:tc>
        <w:tc>
          <w:tcPr>
            <w:tcW w:w="70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Цена за ед</w:t>
            </w:r>
          </w:p>
        </w:tc>
      </w:tr>
      <w:tr w:rsidR="000D50E9" w:rsidRPr="00150211" w:rsidTr="00C73DBF">
        <w:trPr>
          <w:trHeight w:val="22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37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Боры алмазные стом, (шаровидные- 70шт,оливковые-30шт) 25мм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0E9" w:rsidRPr="00081FBD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C73DBF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Харизма 32г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81FBD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C73DBF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37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Эластичные кольца 2,5 (заяц,пингвин,лиса,бурундук)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81FBD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C73DBF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365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Эластичные кольца 3,5 (заяц, лиса,бурундук,пингвин)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 xml:space="preserve">1 </w:t>
            </w:r>
            <w:r w:rsidRPr="000D50E9">
              <w:rPr>
                <w:bCs w:val="0"/>
                <w:i/>
                <w:iCs/>
                <w:sz w:val="28"/>
                <w:szCs w:val="28"/>
              </w:rPr>
              <w:t>У</w:t>
            </w:r>
            <w:r w:rsidRPr="000D50E9">
              <w:rPr>
                <w:bCs w:val="0"/>
                <w:i/>
                <w:iCs/>
                <w:sz w:val="28"/>
                <w:szCs w:val="28"/>
                <w:vertAlign w:val="superscript"/>
              </w:rPr>
              <w:t>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81FBD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C73DBF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37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Эластичные кольца 4,5 (заяц,лиса,бурундук,пингвин)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81FBD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C73DBF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Проволока ортодонтическая 0,6 5м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81FBD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C73DBF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Проволока ортодонтическая 0,8 5м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81FBD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C73DBF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Изокол 500мл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81FBD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C73DBF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Кета</w:t>
            </w:r>
            <w:r>
              <w:rPr>
                <w:rStyle w:val="214pt"/>
                <w:bCs/>
                <w:i w:val="0"/>
                <w:iCs w:val="0"/>
              </w:rPr>
              <w:t>к</w:t>
            </w:r>
            <w:r w:rsidRPr="000D50E9">
              <w:rPr>
                <w:rStyle w:val="214pt"/>
                <w:bCs/>
                <w:i w:val="0"/>
                <w:iCs w:val="0"/>
              </w:rPr>
              <w:t xml:space="preserve"> моляр 12,5 мг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81FBD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C73DBF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Зета плюс 900г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tabs>
                <w:tab w:val="left" w:leader="underscore" w:pos="1133"/>
              </w:tabs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уп</w:t>
            </w:r>
            <w:r w:rsidRPr="000D50E9">
              <w:rPr>
                <w:rStyle w:val="214pt"/>
                <w:bCs/>
                <w:i w:val="0"/>
                <w:iCs w:val="0"/>
              </w:rPr>
              <w:tab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81FBD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C73DBF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460" w:lineRule="exact"/>
              <w:rPr>
                <w:sz w:val="28"/>
                <w:szCs w:val="28"/>
              </w:rPr>
            </w:pPr>
            <w:r w:rsidRPr="000D50E9">
              <w:rPr>
                <w:rStyle w:val="2CordiaUPC23pt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 xml:space="preserve">Дуга круглая овал </w:t>
            </w:r>
            <w:r w:rsidRPr="000D50E9">
              <w:rPr>
                <w:rStyle w:val="214pt"/>
                <w:bCs/>
                <w:i w:val="0"/>
                <w:iCs w:val="0"/>
                <w:lang w:eastAsia="en-US" w:bidi="en-US"/>
              </w:rPr>
              <w:t>0,16</w:t>
            </w:r>
            <w:r w:rsidRPr="000D50E9">
              <w:rPr>
                <w:rStyle w:val="214pt"/>
                <w:bCs/>
                <w:i w:val="0"/>
                <w:iCs w:val="0"/>
                <w:lang w:val="en-US" w:eastAsia="en-US" w:bidi="en-US"/>
              </w:rPr>
              <w:t>x</w:t>
            </w:r>
            <w:r w:rsidRPr="000D50E9">
              <w:rPr>
                <w:rStyle w:val="214pt"/>
                <w:bCs/>
                <w:i w:val="0"/>
                <w:iCs w:val="0"/>
                <w:lang w:eastAsia="en-US" w:bidi="en-US"/>
              </w:rPr>
              <w:t xml:space="preserve">0,16 </w:t>
            </w:r>
            <w:r w:rsidRPr="000D50E9">
              <w:rPr>
                <w:rStyle w:val="214pt"/>
                <w:bCs/>
                <w:i w:val="0"/>
                <w:iCs w:val="0"/>
              </w:rPr>
              <w:t>верх №10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81FBD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C73DBF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 xml:space="preserve">Дуга круглая овал </w:t>
            </w:r>
            <w:r w:rsidRPr="000D50E9">
              <w:rPr>
                <w:rStyle w:val="214pt"/>
                <w:bCs/>
                <w:i w:val="0"/>
                <w:iCs w:val="0"/>
                <w:lang w:eastAsia="en-US" w:bidi="en-US"/>
              </w:rPr>
              <w:t>0,16</w:t>
            </w:r>
            <w:r w:rsidRPr="000D50E9">
              <w:rPr>
                <w:rStyle w:val="214pt"/>
                <w:bCs/>
                <w:i w:val="0"/>
                <w:iCs w:val="0"/>
                <w:lang w:val="en-US" w:eastAsia="en-US" w:bidi="en-US"/>
              </w:rPr>
              <w:t>x</w:t>
            </w:r>
            <w:r w:rsidRPr="000D50E9">
              <w:rPr>
                <w:rStyle w:val="214pt"/>
                <w:bCs/>
                <w:i w:val="0"/>
                <w:iCs w:val="0"/>
                <w:lang w:eastAsia="en-US" w:bidi="en-US"/>
              </w:rPr>
              <w:t xml:space="preserve">0,16 </w:t>
            </w:r>
            <w:r w:rsidRPr="000D50E9">
              <w:rPr>
                <w:rStyle w:val="214pt"/>
                <w:bCs/>
                <w:i w:val="0"/>
                <w:iCs w:val="0"/>
              </w:rPr>
              <w:t>низ №10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81FBD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C73DBF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Профайлы для эндоматор №6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tabs>
                <w:tab w:val="left" w:leader="underscore" w:pos="1306"/>
              </w:tabs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 xml:space="preserve">уп </w:t>
            </w:r>
            <w:r w:rsidRPr="000D50E9">
              <w:rPr>
                <w:rStyle w:val="214pt"/>
                <w:bCs/>
                <w:i w:val="0"/>
                <w:iCs w:val="0"/>
              </w:rPr>
              <w:tab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81FBD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0D50E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Мегафил 27г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120" w:lineRule="exact"/>
              <w:rPr>
                <w:i/>
                <w:sz w:val="28"/>
                <w:szCs w:val="28"/>
              </w:rPr>
            </w:pPr>
            <w:r w:rsidRPr="000D50E9">
              <w:rPr>
                <w:rStyle w:val="214pt"/>
                <w:i w:val="0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81FBD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1744C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C82F41" w:rsidRDefault="00C82F41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Pr="00910694" w:rsidRDefault="0041744C" w:rsidP="002A76E0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Ценовое предложение должно быть предоставлено по адресу: ГКП на ПХВ «Жамбылская областная стоматологическая поликлиника»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г.Тараз, ул.Жубанышева, 4, каб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инет № 3,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срок д</w:t>
      </w:r>
      <w:bookmarkStart w:id="0" w:name="_GoBack"/>
      <w:bookmarkEnd w:id="0"/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о12-00 часов—</w:t>
      </w:r>
      <w:r w:rsidR="000D5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18.10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вскрытия конвертов: г.Тараз, ул.Жубанышева, 4, кабинет № 3.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и </w:t>
      </w:r>
      <w:r w:rsidR="00C6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время </w:t>
      </w:r>
      <w:r w:rsidR="00F15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вскрытия 12.00 </w:t>
      </w:r>
      <w:r w:rsidR="000D5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часов — 18.10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Победитель представляет заказчику или о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рганизатору закупа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документы, подтверждающие соответствие квалификационным требованиям: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документы, подтверждающие соответствие потенциального поставщика квалификационным требованиям, установленным пунктом 13 настоящих Правил;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состоять в перечне недобросовестных потенциальных поставщиков (поставщиков);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B2794" w:rsidRDefault="00BB27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Директор:   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Аманжолова С.К.</w:t>
      </w:r>
    </w:p>
    <w:p w:rsidR="001E3418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3418" w:rsidRDefault="00A929AE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 медсестра: Акбер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нова Д.Ж.</w:t>
      </w:r>
    </w:p>
    <w:p w:rsidR="001E3418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3418" w:rsidRPr="001A5477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Секретарь:  Алпысбаев К.И.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1744C" w:rsidRPr="0091069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48" w:rsidRDefault="00AA7248">
      <w:r>
        <w:separator/>
      </w:r>
    </w:p>
  </w:endnote>
  <w:endnote w:type="continuationSeparator" w:id="0">
    <w:p w:rsidR="00AA7248" w:rsidRDefault="00AA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48" w:rsidRDefault="00AA7248"/>
  </w:footnote>
  <w:footnote w:type="continuationSeparator" w:id="0">
    <w:p w:rsidR="00AA7248" w:rsidRDefault="00AA72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7"/>
    <w:rsid w:val="000368DD"/>
    <w:rsid w:val="00081FBD"/>
    <w:rsid w:val="000917B1"/>
    <w:rsid w:val="000A794C"/>
    <w:rsid w:val="000D50E9"/>
    <w:rsid w:val="00105A97"/>
    <w:rsid w:val="00150211"/>
    <w:rsid w:val="0017412F"/>
    <w:rsid w:val="001A5477"/>
    <w:rsid w:val="001B0258"/>
    <w:rsid w:val="001E3418"/>
    <w:rsid w:val="0027153D"/>
    <w:rsid w:val="002A76E0"/>
    <w:rsid w:val="002C6D8B"/>
    <w:rsid w:val="002D0424"/>
    <w:rsid w:val="002E6737"/>
    <w:rsid w:val="00333018"/>
    <w:rsid w:val="00333DAB"/>
    <w:rsid w:val="00353172"/>
    <w:rsid w:val="003D0B2E"/>
    <w:rsid w:val="0041744C"/>
    <w:rsid w:val="0044094B"/>
    <w:rsid w:val="00495EDC"/>
    <w:rsid w:val="00595FC9"/>
    <w:rsid w:val="00596A30"/>
    <w:rsid w:val="005E5A1D"/>
    <w:rsid w:val="005F11DE"/>
    <w:rsid w:val="006173B9"/>
    <w:rsid w:val="00617539"/>
    <w:rsid w:val="00647B67"/>
    <w:rsid w:val="00745106"/>
    <w:rsid w:val="00877BA2"/>
    <w:rsid w:val="0088025C"/>
    <w:rsid w:val="00884F39"/>
    <w:rsid w:val="00910694"/>
    <w:rsid w:val="00980371"/>
    <w:rsid w:val="009B332F"/>
    <w:rsid w:val="009D51BC"/>
    <w:rsid w:val="00A71648"/>
    <w:rsid w:val="00A929AE"/>
    <w:rsid w:val="00AA7248"/>
    <w:rsid w:val="00AE46F3"/>
    <w:rsid w:val="00AF0F68"/>
    <w:rsid w:val="00B3547B"/>
    <w:rsid w:val="00B74AA8"/>
    <w:rsid w:val="00BB2794"/>
    <w:rsid w:val="00BB7A5C"/>
    <w:rsid w:val="00C64191"/>
    <w:rsid w:val="00C82F41"/>
    <w:rsid w:val="00CA7656"/>
    <w:rsid w:val="00CC5EA4"/>
    <w:rsid w:val="00CF0584"/>
    <w:rsid w:val="00DB1230"/>
    <w:rsid w:val="00E62CAB"/>
    <w:rsid w:val="00E76A9B"/>
    <w:rsid w:val="00E82E69"/>
    <w:rsid w:val="00EB55F5"/>
    <w:rsid w:val="00F054BA"/>
    <w:rsid w:val="00F150AE"/>
    <w:rsid w:val="00F15954"/>
    <w:rsid w:val="00F21D04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B762-3C7B-4521-B181-79BC756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0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таблице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55pt">
    <w:name w:val="Подпись к таблице + Times New Roman;5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4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744C"/>
    <w:rPr>
      <w:color w:val="000000"/>
    </w:rPr>
  </w:style>
  <w:style w:type="character" w:customStyle="1" w:styleId="295pt">
    <w:name w:val="Основной текст (2) + 9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910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a0"/>
    <w:rsid w:val="00884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B4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9"/>
    <w:rPr>
      <w:rFonts w:ascii="Segoe UI" w:hAnsi="Segoe UI" w:cs="Segoe UI"/>
      <w:color w:val="000000"/>
      <w:sz w:val="18"/>
      <w:szCs w:val="18"/>
    </w:rPr>
  </w:style>
  <w:style w:type="character" w:customStyle="1" w:styleId="215pt0pt">
    <w:name w:val="Основной текст (2) + 15 pt;Не полужирный;Курсив;Интервал 0 pt"/>
    <w:basedOn w:val="a0"/>
    <w:rsid w:val="00CA7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65pt0">
    <w:name w:val="Основной текст (2) + 6;5 pt;Не полужирный"/>
    <w:basedOn w:val="2"/>
    <w:rsid w:val="00440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sid w:val="004409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"/>
    <w:rsid w:val="00F150A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F15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sid w:val="00F15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41pt">
    <w:name w:val="Основной текст (2) + 41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247pt">
    <w:name w:val="Основной текст (2) + 47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259pt-4pt">
    <w:name w:val="Основной текст (2) + 59 pt;Курсив;Интервал -4 pt"/>
    <w:basedOn w:val="2"/>
    <w:rsid w:val="001502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0"/>
      <w:w w:val="100"/>
      <w:position w:val="0"/>
      <w:sz w:val="118"/>
      <w:szCs w:val="118"/>
      <w:u w:val="none"/>
      <w:lang w:val="ru-RU" w:eastAsia="ru-RU" w:bidi="ru-RU"/>
    </w:rPr>
  </w:style>
  <w:style w:type="character" w:customStyle="1" w:styleId="210pt0">
    <w:name w:val="Основной текст (2) + 10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1pt">
    <w:name w:val="Основной текст (2) + 81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2"/>
      <w:szCs w:val="162"/>
      <w:u w:val="none"/>
      <w:lang w:val="ru-RU" w:eastAsia="ru-RU" w:bidi="ru-RU"/>
    </w:rPr>
  </w:style>
  <w:style w:type="character" w:customStyle="1" w:styleId="210pt11pt">
    <w:name w:val="Основной текст (2) + 10 pt;Не полужирный;Интервал 11 pt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50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BookmanOldStyle12pt">
    <w:name w:val="Основной текст (2) + Bookman Old Style;12 pt;Не полужирный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6pt50pt">
    <w:name w:val="Основной текст (2) + 26 pt;Не полужирный;Интервал 50 pt"/>
    <w:basedOn w:val="2"/>
    <w:rsid w:val="00596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2BookmanOldStyle65pt1pt50">
    <w:name w:val="Основной текст (2) + Bookman Old Style;6;5 pt;Не полужирный;Интервал 1 pt;Масштаб 50%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50"/>
      <w:position w:val="0"/>
      <w:sz w:val="13"/>
      <w:szCs w:val="13"/>
      <w:u w:val="none"/>
      <w:lang w:val="ru-RU" w:eastAsia="ru-RU" w:bidi="ru-RU"/>
    </w:rPr>
  </w:style>
  <w:style w:type="character" w:customStyle="1" w:styleId="2BookmanOldStyle4pt3pt">
    <w:name w:val="Основной текст (2) + Bookman Old Style;4 pt;Не полужирный;Курсив;Интервал 3 pt"/>
    <w:basedOn w:val="2"/>
    <w:rsid w:val="00596A3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6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1">
    <w:name w:val="Основной текст (2) + 6;5 pt;Не полужирный;Курсив"/>
    <w:basedOn w:val="2"/>
    <w:rsid w:val="00596A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BookmanOldStyle12pt3pt">
    <w:name w:val="Основной текст (2) + Bookman Old Style;12 pt;Не полужирный;Интервал 3 pt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10pt9pt">
    <w:name w:val="Основной текст (2) + Consolas;10 pt;Не полужирный;Интервал 9 pt"/>
    <w:basedOn w:val="2"/>
    <w:rsid w:val="00596A3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19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12pt7pt">
    <w:name w:val="Основной текст (2) + Bookman Old Style;12 pt;Не полужирный;Интервал 7 pt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Не полужирный;Не курсив"/>
    <w:basedOn w:val="2"/>
    <w:rsid w:val="000D50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3pt">
    <w:name w:val="Основной текст (2) + CordiaUPC;23 pt;Не курсив"/>
    <w:basedOn w:val="2"/>
    <w:rsid w:val="000D50E9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ArialNarrow6pt1pt">
    <w:name w:val="Основной текст (2) + Arial Narrow;6 pt;Не полужирный;Не курсив;Интервал 1 pt"/>
    <w:basedOn w:val="2"/>
    <w:rsid w:val="000D50E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5233-4951-4EF0-8928-86932814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cp:lastPrinted>2023-06-20T11:31:00Z</cp:lastPrinted>
  <dcterms:created xsi:type="dcterms:W3CDTF">2023-01-18T05:36:00Z</dcterms:created>
  <dcterms:modified xsi:type="dcterms:W3CDTF">2024-10-14T12:05:00Z</dcterms:modified>
</cp:coreProperties>
</file>